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66CF6" w14:textId="77777777" w:rsidR="00E53737" w:rsidRDefault="00E53737" w:rsidP="00BF18A9">
      <w:pPr>
        <w:spacing w:after="0" w:line="240" w:lineRule="auto"/>
        <w:rPr>
          <w:rFonts w:ascii="Times New Roman" w:eastAsia="Times New Roman" w:hAnsi="Times New Roman" w:cs="Times New Roman"/>
          <w:sz w:val="24"/>
          <w:szCs w:val="24"/>
        </w:rPr>
      </w:pPr>
    </w:p>
    <w:p w14:paraId="18C1822B" w14:textId="77777777" w:rsidR="00E53737" w:rsidRDefault="00E53737" w:rsidP="00BF18A9">
      <w:pPr>
        <w:spacing w:after="0" w:line="240" w:lineRule="auto"/>
        <w:rPr>
          <w:rFonts w:ascii="Times New Roman" w:eastAsia="Times New Roman" w:hAnsi="Times New Roman" w:cs="Times New Roman"/>
          <w:sz w:val="24"/>
          <w:szCs w:val="24"/>
        </w:rPr>
      </w:pPr>
    </w:p>
    <w:p w14:paraId="37F5C53C" w14:textId="168B2FCE" w:rsidR="00BF18A9" w:rsidRPr="00BF18A9" w:rsidRDefault="00BF18A9" w:rsidP="00BF18A9">
      <w:pPr>
        <w:spacing w:after="0" w:line="240" w:lineRule="auto"/>
        <w:rPr>
          <w:rFonts w:ascii="Helvetica" w:eastAsia="Times New Roman" w:hAnsi="Helvetica" w:cs="Helvetica"/>
          <w:color w:val="444444"/>
          <w:sz w:val="20"/>
          <w:szCs w:val="20"/>
          <w:shd w:val="clear" w:color="auto" w:fill="FBF4ED"/>
        </w:rPr>
      </w:pPr>
      <w:r w:rsidRPr="00BF18A9">
        <w:rPr>
          <w:rFonts w:ascii="Times New Roman" w:eastAsia="Times New Roman" w:hAnsi="Times New Roman" w:cs="Times New Roman"/>
          <w:sz w:val="24"/>
          <w:szCs w:val="24"/>
        </w:rPr>
        <w:fldChar w:fldCharType="begin"/>
      </w:r>
      <w:r w:rsidRPr="00BF18A9">
        <w:rPr>
          <w:rFonts w:ascii="Times New Roman" w:eastAsia="Times New Roman" w:hAnsi="Times New Roman" w:cs="Times New Roman"/>
          <w:sz w:val="24"/>
          <w:szCs w:val="24"/>
        </w:rPr>
        <w:instrText xml:space="preserve"> HYPERLINK "https://www.bing.com/ck/a?!&amp;&amp;p=4fa3dffe8a02ca0bJmltdHM9MTY2MDA4OTYwMCZpZ3VpZD0zODMxN2I1NS1kZmQwLTYxZDMtM2NmYy02YmI2ZGViNDYwOTUmaW5zaWQ9NTYwMQ&amp;ptn=3&amp;hsh=3&amp;fclid=38317b55-dfd0-61d3-3cfc-6bb6deb46095&amp;u=a1aHR0cHM6Ly9lbnRlcnByaXNlcnNwcm9qZWN0LmNvbS9hcnRpY2xlLzIwMjAvMS9kZXZvcHMtZW5naW5lZXItaW50ZXJ2aWV3LXF1ZXN0aW9ucy0yMDIwIzp-OnRleHQ9RGV2T3BzJTIwYXV0b21hdGlvbiUyMGhlbHBzJTIwYnJpbmclMjBzb2Z0d2FyZSxjcmlwcGxpbmclMjB2dWxuZXJhYmlsaXRpZXMlMjBqdXN0JTIwYXMlMjBmYXN0Lg&amp;ntb=1" \t "_blank" </w:instrText>
      </w:r>
      <w:r w:rsidRPr="00BF18A9">
        <w:rPr>
          <w:rFonts w:ascii="Times New Roman" w:eastAsia="Times New Roman" w:hAnsi="Times New Roman" w:cs="Times New Roman"/>
          <w:sz w:val="24"/>
          <w:szCs w:val="24"/>
        </w:rPr>
        <w:fldChar w:fldCharType="separate"/>
      </w:r>
    </w:p>
    <w:p w14:paraId="6A9C54B4" w14:textId="77777777" w:rsidR="00BF18A9" w:rsidRPr="00BF18A9" w:rsidRDefault="00BF18A9" w:rsidP="00BF18A9">
      <w:pPr>
        <w:spacing w:after="0" w:line="330" w:lineRule="atLeast"/>
        <w:rPr>
          <w:rFonts w:ascii="Times New Roman" w:eastAsia="Times New Roman" w:hAnsi="Times New Roman" w:cs="Times New Roman"/>
          <w:sz w:val="24"/>
          <w:szCs w:val="24"/>
        </w:rPr>
      </w:pPr>
      <w:r w:rsidRPr="00BF18A9">
        <w:rPr>
          <w:rFonts w:ascii="Helvetica" w:eastAsia="Times New Roman" w:hAnsi="Helvetica" w:cs="Helvetica"/>
          <w:color w:val="444444"/>
          <w:sz w:val="20"/>
          <w:szCs w:val="20"/>
          <w:shd w:val="clear" w:color="auto" w:fill="FBF4ED"/>
        </w:rPr>
        <w:t>DevOps automation helps bring software to market quicker than ever before, but it can also introduce crippling vulnerabilities just as fast.</w:t>
      </w:r>
    </w:p>
    <w:p w14:paraId="4D2E34F3" w14:textId="5BFD82EF" w:rsidR="00BF18A9" w:rsidRDefault="00BF18A9" w:rsidP="00BF18A9">
      <w:pPr>
        <w:ind w:left="720" w:hanging="360"/>
        <w:rPr>
          <w:rFonts w:ascii="Times New Roman" w:eastAsia="Times New Roman" w:hAnsi="Times New Roman" w:cs="Times New Roman"/>
          <w:sz w:val="24"/>
          <w:szCs w:val="24"/>
        </w:rPr>
      </w:pPr>
      <w:r w:rsidRPr="00BF18A9">
        <w:rPr>
          <w:rFonts w:ascii="Times New Roman" w:eastAsia="Times New Roman" w:hAnsi="Times New Roman" w:cs="Times New Roman"/>
          <w:sz w:val="24"/>
          <w:szCs w:val="24"/>
        </w:rPr>
        <w:fldChar w:fldCharType="end"/>
      </w:r>
    </w:p>
    <w:p w14:paraId="2794F23A" w14:textId="2CCCA86F" w:rsidR="006123E6" w:rsidRDefault="006123E6" w:rsidP="00BF18A9">
      <w:pPr>
        <w:ind w:left="720" w:hanging="360"/>
        <w:rPr>
          <w:rFonts w:ascii="Times New Roman" w:eastAsia="Times New Roman" w:hAnsi="Times New Roman" w:cs="Times New Roman"/>
          <w:sz w:val="24"/>
          <w:szCs w:val="24"/>
        </w:rPr>
      </w:pPr>
      <w:r>
        <w:rPr>
          <w:rFonts w:ascii="Helvetica" w:hAnsi="Helvetica" w:cs="Helvetica"/>
          <w:color w:val="444444"/>
          <w:sz w:val="20"/>
          <w:szCs w:val="20"/>
          <w:shd w:val="clear" w:color="auto" w:fill="FFFFFF"/>
        </w:rPr>
        <w:t>DevOps is a set of practices that combines software development (Dev) and IT operations (Ops). It aims to shorten the systems development life cycle and provide continuous delivery with high software quality. DevOps is complementary with Agile software development; several DevOps aspects came from the Agile methodology.</w:t>
      </w:r>
    </w:p>
    <w:p w14:paraId="054BA6CC" w14:textId="10BA5B68" w:rsidR="00BF18A9" w:rsidRDefault="00000000" w:rsidP="00BF18A9">
      <w:pPr>
        <w:ind w:left="720" w:hanging="360"/>
      </w:pPr>
      <w:hyperlink r:id="rId9" w:anchor=":~:text=DevOps%20automation%20helps%20bring%20software,crippling%20vulnerabilities%20just%20as%20fast." w:history="1">
        <w:r w:rsidR="002D4519">
          <w:rPr>
            <w:rStyle w:val="Hyperlink"/>
          </w:rPr>
          <w:t>7 top DevOps engineer interview questions for 2020 | The Enterprisers Project</w:t>
        </w:r>
      </w:hyperlink>
    </w:p>
    <w:p w14:paraId="585157A8" w14:textId="439CAEAF" w:rsidR="00E35701" w:rsidRDefault="00E35701" w:rsidP="00BF18A9">
      <w:pPr>
        <w:ind w:left="720" w:hanging="360"/>
      </w:pPr>
    </w:p>
    <w:p w14:paraId="6CE64391" w14:textId="29B5391A" w:rsidR="00E35701" w:rsidRDefault="00000000" w:rsidP="00BF18A9">
      <w:pPr>
        <w:ind w:left="720" w:hanging="360"/>
      </w:pPr>
      <w:hyperlink r:id="rId10" w:history="1">
        <w:r w:rsidR="00E35701">
          <w:rPr>
            <w:rStyle w:val="Hyperlink"/>
          </w:rPr>
          <w:t>The Complete DevOps Certifications Guide for 2022 – BMC Software | Blogs</w:t>
        </w:r>
      </w:hyperlink>
    </w:p>
    <w:p w14:paraId="68B65000" w14:textId="352807D0" w:rsidR="002D4519" w:rsidRDefault="002D4519" w:rsidP="00BF18A9">
      <w:pPr>
        <w:ind w:left="720" w:hanging="360"/>
      </w:pPr>
    </w:p>
    <w:p w14:paraId="5BC07B0C" w14:textId="7DE4D46B" w:rsidR="002D4519" w:rsidRDefault="00000000" w:rsidP="00BF18A9">
      <w:pPr>
        <w:ind w:left="720" w:hanging="360"/>
      </w:pPr>
      <w:hyperlink r:id="rId11" w:history="1">
        <w:r w:rsidR="00AF09F3">
          <w:rPr>
            <w:rStyle w:val="Hyperlink"/>
          </w:rPr>
          <w:t>7 skills CIOs say are core to their jobs | The Enterprisers Project</w:t>
        </w:r>
      </w:hyperlink>
    </w:p>
    <w:p w14:paraId="4EB5FFBC" w14:textId="6A0194B1" w:rsidR="00AF09F3" w:rsidRDefault="00000000" w:rsidP="00BF18A9">
      <w:pPr>
        <w:ind w:left="720" w:hanging="360"/>
      </w:pPr>
      <w:hyperlink r:id="rId12" w:history="1">
        <w:r w:rsidR="005E367D">
          <w:rPr>
            <w:rStyle w:val="Hyperlink"/>
          </w:rPr>
          <w:t>Beyond innovation: Cross-functional skills for IT leaders | The Enterprisers Project</w:t>
        </w:r>
      </w:hyperlink>
    </w:p>
    <w:p w14:paraId="59B23286" w14:textId="344F0C2E" w:rsidR="00447244" w:rsidRDefault="00447244" w:rsidP="00BF18A9">
      <w:pPr>
        <w:ind w:left="720" w:hanging="360"/>
      </w:pPr>
      <w:r w:rsidRPr="00447244">
        <w:rPr>
          <w:noProof/>
        </w:rPr>
        <w:drawing>
          <wp:inline distT="0" distB="0" distL="0" distR="0" wp14:anchorId="579315AE" wp14:editId="40B38D4D">
            <wp:extent cx="2822720" cy="155900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2720" cy="1559005"/>
                    </a:xfrm>
                    <a:prstGeom prst="rect">
                      <a:avLst/>
                    </a:prstGeom>
                  </pic:spPr>
                </pic:pic>
              </a:graphicData>
            </a:graphic>
          </wp:inline>
        </w:drawing>
      </w:r>
    </w:p>
    <w:p w14:paraId="40521EC5" w14:textId="77777777" w:rsidR="005E367D" w:rsidRDefault="005E367D" w:rsidP="00BF18A9">
      <w:pPr>
        <w:ind w:left="720" w:hanging="360"/>
      </w:pPr>
    </w:p>
    <w:p w14:paraId="27A93F8C" w14:textId="521CD0AE" w:rsidR="00EE47A1" w:rsidRDefault="00EE47A1" w:rsidP="00BF18A9">
      <w:pPr>
        <w:pStyle w:val="ListParagraph"/>
        <w:numPr>
          <w:ilvl w:val="0"/>
          <w:numId w:val="1"/>
        </w:numPr>
      </w:pPr>
      <w:r>
        <w:t>CVCS – Centralized Version Control system</w:t>
      </w:r>
    </w:p>
    <w:p w14:paraId="294F9866" w14:textId="531AEC9A" w:rsidR="00EE47A1" w:rsidRDefault="00EE47A1">
      <w:r>
        <w:t xml:space="preserve">Tools include   SVN – Subversion and </w:t>
      </w:r>
      <w:proofErr w:type="spellStart"/>
      <w:r>
        <w:t>Helixcore</w:t>
      </w:r>
      <w:proofErr w:type="spellEnd"/>
    </w:p>
    <w:p w14:paraId="2573E831" w14:textId="77777777" w:rsidR="00D445BD" w:rsidRDefault="00D445BD"/>
    <w:p w14:paraId="4AF3A7C3" w14:textId="2254ACBF" w:rsidR="00EE47A1" w:rsidRDefault="00EE47A1" w:rsidP="00D445BD">
      <w:pPr>
        <w:pStyle w:val="ListParagraph"/>
        <w:numPr>
          <w:ilvl w:val="0"/>
          <w:numId w:val="1"/>
        </w:numPr>
      </w:pPr>
      <w:r>
        <w:t xml:space="preserve">DVCS – Distributed version control </w:t>
      </w:r>
      <w:proofErr w:type="spellStart"/>
      <w:r>
        <w:t>system</w:t>
      </w:r>
      <w:r w:rsidR="0081434A">
        <w:t>.GIT</w:t>
      </w:r>
      <w:proofErr w:type="spellEnd"/>
      <w:r w:rsidR="0081434A">
        <w:t xml:space="preserve"> is also know</w:t>
      </w:r>
      <w:r w:rsidR="008E42EB">
        <w:t>n</w:t>
      </w:r>
      <w:r w:rsidR="0081434A">
        <w:t xml:space="preserve"> as </w:t>
      </w:r>
      <w:r w:rsidR="008E42EB">
        <w:t>source control management (SCM)</w:t>
      </w:r>
    </w:p>
    <w:p w14:paraId="53448F98" w14:textId="14596A31" w:rsidR="00EE47A1" w:rsidRDefault="00EE47A1" w:rsidP="00F63FCF">
      <w:pPr>
        <w:ind w:firstLine="720"/>
      </w:pPr>
      <w:r>
        <w:t xml:space="preserve">Tools include – Git, </w:t>
      </w:r>
      <w:proofErr w:type="spellStart"/>
      <w:r>
        <w:t>Perforce,Mercurial</w:t>
      </w:r>
      <w:proofErr w:type="spellEnd"/>
    </w:p>
    <w:p w14:paraId="5884E94D" w14:textId="476F1DDD" w:rsidR="001C71F5" w:rsidRDefault="001C71F5" w:rsidP="00F63FCF">
      <w:pPr>
        <w:pStyle w:val="ListParagraph"/>
        <w:numPr>
          <w:ilvl w:val="0"/>
          <w:numId w:val="1"/>
        </w:numPr>
      </w:pPr>
      <w:proofErr w:type="spellStart"/>
      <w:r>
        <w:t>Github</w:t>
      </w:r>
      <w:proofErr w:type="spellEnd"/>
      <w:r>
        <w:t xml:space="preserve"> is a hosting platform </w:t>
      </w:r>
      <w:r w:rsidR="006176C2">
        <w:t xml:space="preserve">where one can collaborate with others one ones Git </w:t>
      </w:r>
      <w:proofErr w:type="spellStart"/>
      <w:r w:rsidR="006176C2">
        <w:t>repositories</w:t>
      </w:r>
      <w:r w:rsidR="001A29E2">
        <w:t>.It</w:t>
      </w:r>
      <w:proofErr w:type="spellEnd"/>
      <w:r w:rsidR="001A29E2">
        <w:t xml:space="preserve"> is also known as the remote repository </w:t>
      </w:r>
    </w:p>
    <w:p w14:paraId="0CD97417" w14:textId="13800980" w:rsidR="00F63FCF" w:rsidRDefault="00F63FCF" w:rsidP="00F63FCF"/>
    <w:p w14:paraId="31F91C69" w14:textId="2A72CB02" w:rsidR="00F63FCF" w:rsidRDefault="00F63FCF" w:rsidP="00F63FCF">
      <w:r>
        <w:t>Common Commands in GIT</w:t>
      </w:r>
    </w:p>
    <w:p w14:paraId="10E2E7D1" w14:textId="5C1B504F" w:rsidR="00F63FCF" w:rsidRDefault="00837046" w:rsidP="00837046">
      <w:pPr>
        <w:pStyle w:val="ListParagraph"/>
        <w:numPr>
          <w:ilvl w:val="0"/>
          <w:numId w:val="2"/>
        </w:numPr>
      </w:pPr>
      <w:r>
        <w:lastRenderedPageBreak/>
        <w:t>Create your working directory</w:t>
      </w:r>
    </w:p>
    <w:p w14:paraId="1EE4D539" w14:textId="29A837EA" w:rsidR="00837046" w:rsidRPr="00AF3AA6" w:rsidRDefault="0004487D" w:rsidP="00837046">
      <w:pPr>
        <w:pStyle w:val="ListParagraph"/>
        <w:numPr>
          <w:ilvl w:val="0"/>
          <w:numId w:val="2"/>
        </w:numPr>
      </w:pPr>
      <w:r>
        <w:t>Initialize the working directory so that GIT</w:t>
      </w:r>
      <w:r w:rsidR="001F0B8F">
        <w:t xml:space="preserve"> to create a </w:t>
      </w:r>
      <w:r w:rsidR="001F0B8F" w:rsidRPr="001F0B8F">
        <w:rPr>
          <w:b/>
          <w:bCs/>
        </w:rPr>
        <w:t>local repository</w:t>
      </w:r>
      <w:r w:rsidR="001F0B8F">
        <w:t xml:space="preserve"> and enable </w:t>
      </w:r>
      <w:r>
        <w:t xml:space="preserve"> can track changes. </w:t>
      </w:r>
      <w:proofErr w:type="spellStart"/>
      <w:r>
        <w:t>Commond</w:t>
      </w:r>
      <w:proofErr w:type="spellEnd"/>
      <w:r>
        <w:t xml:space="preserve"> to use is </w:t>
      </w:r>
      <w:r w:rsidRPr="004320DE">
        <w:rPr>
          <w:b/>
          <w:bCs/>
          <w:color w:val="FF0000"/>
        </w:rPr>
        <w:t xml:space="preserve">git </w:t>
      </w:r>
      <w:proofErr w:type="spellStart"/>
      <w:r w:rsidRPr="004320DE">
        <w:rPr>
          <w:b/>
          <w:bCs/>
          <w:color w:val="FF0000"/>
        </w:rPr>
        <w:t>init</w:t>
      </w:r>
      <w:proofErr w:type="spellEnd"/>
    </w:p>
    <w:p w14:paraId="3575C661" w14:textId="64928E21" w:rsidR="00AF3AA6" w:rsidRPr="0004487D" w:rsidRDefault="00AF3AA6" w:rsidP="00837046">
      <w:pPr>
        <w:pStyle w:val="ListParagraph"/>
        <w:numPr>
          <w:ilvl w:val="0"/>
          <w:numId w:val="2"/>
        </w:numPr>
      </w:pPr>
      <w:r w:rsidRPr="00AF3AA6">
        <w:t>TO know the status of directory and files in your local repository is</w:t>
      </w:r>
      <w:r>
        <w:rPr>
          <w:b/>
          <w:bCs/>
          <w:color w:val="FF0000"/>
        </w:rPr>
        <w:t xml:space="preserve">  git status</w:t>
      </w:r>
    </w:p>
    <w:p w14:paraId="59A0B3CB" w14:textId="2B526AC3" w:rsidR="0004487D" w:rsidRPr="004320DE" w:rsidRDefault="00DB53EB" w:rsidP="00837046">
      <w:pPr>
        <w:pStyle w:val="ListParagraph"/>
        <w:numPr>
          <w:ilvl w:val="0"/>
          <w:numId w:val="2"/>
        </w:numPr>
      </w:pPr>
      <w:r w:rsidRPr="004320DE">
        <w:t xml:space="preserve">Add files to the stage area in </w:t>
      </w:r>
      <w:r w:rsidR="00CC248A">
        <w:t xml:space="preserve"> your local repository </w:t>
      </w:r>
      <w:r w:rsidR="002212DD">
        <w:t xml:space="preserve">in </w:t>
      </w:r>
      <w:r w:rsidRPr="004320DE">
        <w:t xml:space="preserve">GIT using the  </w:t>
      </w:r>
      <w:r w:rsidRPr="004320DE">
        <w:rPr>
          <w:color w:val="FF0000"/>
        </w:rPr>
        <w:t xml:space="preserve">git add .  </w:t>
      </w:r>
      <w:r w:rsidRPr="004320DE">
        <w:t xml:space="preserve">( for all files in your local directory) or mention each file name that you want to add to the </w:t>
      </w:r>
      <w:r w:rsidRPr="004320DE">
        <w:rPr>
          <w:color w:val="FF0000"/>
        </w:rPr>
        <w:t>staging area</w:t>
      </w:r>
    </w:p>
    <w:p w14:paraId="1564118A" w14:textId="15470DEC" w:rsidR="00DB53EB" w:rsidRPr="00A35DAA" w:rsidRDefault="004320DE" w:rsidP="00837046">
      <w:pPr>
        <w:pStyle w:val="ListParagraph"/>
        <w:numPr>
          <w:ilvl w:val="0"/>
          <w:numId w:val="2"/>
        </w:numPr>
      </w:pPr>
      <w:r w:rsidRPr="004320DE">
        <w:t xml:space="preserve">Save the file to git using the command </w:t>
      </w:r>
      <w:r w:rsidRPr="004320DE">
        <w:rPr>
          <w:color w:val="FF0000"/>
        </w:rPr>
        <w:t>git commit -m “ type message”</w:t>
      </w:r>
    </w:p>
    <w:p w14:paraId="61EDE2B6" w14:textId="23D2F204" w:rsidR="00A35DAA" w:rsidRPr="007863B3" w:rsidRDefault="00A71471" w:rsidP="00837046">
      <w:pPr>
        <w:pStyle w:val="ListParagraph"/>
        <w:numPr>
          <w:ilvl w:val="0"/>
          <w:numId w:val="2"/>
        </w:numPr>
      </w:pPr>
      <w:r>
        <w:t xml:space="preserve">TO discard the change that you made to a file before  in GIT, use the </w:t>
      </w:r>
      <w:proofErr w:type="spellStart"/>
      <w:r>
        <w:t>commant</w:t>
      </w:r>
      <w:proofErr w:type="spellEnd"/>
      <w:r>
        <w:t xml:space="preserve"> </w:t>
      </w:r>
      <w:r w:rsidR="00424A38" w:rsidRPr="00424A38">
        <w:rPr>
          <w:color w:val="FF0000"/>
        </w:rPr>
        <w:t>git checkout</w:t>
      </w:r>
      <w:r w:rsidR="009B4C07">
        <w:rPr>
          <w:color w:val="FF0000"/>
        </w:rPr>
        <w:t xml:space="preserve"> -- &lt;filename&gt;</w:t>
      </w:r>
      <w:r w:rsidR="009B4C07">
        <w:rPr>
          <w:color w:val="FF0000"/>
        </w:rPr>
        <w:tab/>
      </w:r>
    </w:p>
    <w:p w14:paraId="6E9B4B62" w14:textId="7CA947FA" w:rsidR="007863B3" w:rsidRDefault="007863B3" w:rsidP="00837046">
      <w:pPr>
        <w:pStyle w:val="ListParagraph"/>
        <w:numPr>
          <w:ilvl w:val="0"/>
          <w:numId w:val="2"/>
        </w:numPr>
        <w:rPr>
          <w:color w:val="FF0000"/>
        </w:rPr>
      </w:pPr>
      <w:r>
        <w:t xml:space="preserve">To sync your local repository with remote repository, use the command </w:t>
      </w:r>
      <w:r w:rsidR="00C90E3B">
        <w:t xml:space="preserve"> - </w:t>
      </w:r>
      <w:r w:rsidR="009B4E5F" w:rsidRPr="00C90E3B">
        <w:rPr>
          <w:color w:val="FF0000"/>
        </w:rPr>
        <w:t xml:space="preserve">git remote add origin </w:t>
      </w:r>
      <w:r w:rsidR="00C90E3B" w:rsidRPr="00C90E3B">
        <w:rPr>
          <w:color w:val="FF0000"/>
        </w:rPr>
        <w:t>“</w:t>
      </w:r>
      <w:r w:rsidR="009B4E5F" w:rsidRPr="00C90E3B">
        <w:rPr>
          <w:color w:val="FF0000"/>
        </w:rPr>
        <w:t xml:space="preserve">&lt; remote </w:t>
      </w:r>
      <w:proofErr w:type="spellStart"/>
      <w:r w:rsidR="009B4E5F" w:rsidRPr="00C90E3B">
        <w:rPr>
          <w:color w:val="FF0000"/>
        </w:rPr>
        <w:t>githut</w:t>
      </w:r>
      <w:proofErr w:type="spellEnd"/>
      <w:r w:rsidR="009B4E5F" w:rsidRPr="00C90E3B">
        <w:rPr>
          <w:color w:val="FF0000"/>
        </w:rPr>
        <w:t xml:space="preserve"> </w:t>
      </w:r>
      <w:proofErr w:type="spellStart"/>
      <w:r w:rsidR="009B4E5F" w:rsidRPr="00C90E3B">
        <w:rPr>
          <w:color w:val="FF0000"/>
        </w:rPr>
        <w:t>url</w:t>
      </w:r>
      <w:proofErr w:type="spellEnd"/>
      <w:r w:rsidR="009B4E5F" w:rsidRPr="00C90E3B">
        <w:rPr>
          <w:color w:val="FF0000"/>
        </w:rPr>
        <w:t>&gt;</w:t>
      </w:r>
      <w:r w:rsidR="00C90E3B" w:rsidRPr="00C90E3B">
        <w:rPr>
          <w:color w:val="FF0000"/>
        </w:rPr>
        <w:t>”</w:t>
      </w:r>
      <w:r w:rsidR="00A972D4">
        <w:rPr>
          <w:color w:val="FF0000"/>
        </w:rPr>
        <w:t xml:space="preserve"> </w:t>
      </w:r>
      <w:r w:rsidR="00A972D4" w:rsidRPr="00026ED8">
        <w:rPr>
          <w:color w:val="000000" w:themeColor="text1"/>
        </w:rPr>
        <w:t xml:space="preserve">OR use the command  </w:t>
      </w:r>
      <w:r w:rsidR="00A972D4">
        <w:rPr>
          <w:color w:val="FF0000"/>
        </w:rPr>
        <w:t xml:space="preserve">git clone </w:t>
      </w:r>
      <w:r w:rsidR="00026ED8">
        <w:rPr>
          <w:color w:val="FF0000"/>
        </w:rPr>
        <w:t xml:space="preserve">&lt;remote </w:t>
      </w:r>
      <w:proofErr w:type="spellStart"/>
      <w:r w:rsidR="00026ED8">
        <w:rPr>
          <w:color w:val="FF0000"/>
        </w:rPr>
        <w:t>url</w:t>
      </w:r>
      <w:proofErr w:type="spellEnd"/>
      <w:r w:rsidR="00026ED8">
        <w:rPr>
          <w:color w:val="FF0000"/>
        </w:rPr>
        <w:t>&gt;</w:t>
      </w:r>
    </w:p>
    <w:p w14:paraId="1C7D1279" w14:textId="77777777" w:rsidR="0002228E" w:rsidRPr="0002228E" w:rsidRDefault="0002228E" w:rsidP="00837046">
      <w:pPr>
        <w:pStyle w:val="ListParagraph"/>
        <w:numPr>
          <w:ilvl w:val="0"/>
          <w:numId w:val="2"/>
        </w:numPr>
        <w:rPr>
          <w:color w:val="FF0000"/>
        </w:rPr>
      </w:pPr>
      <w:r>
        <w:t>After syncing your local repository with your remote repository, then it is time to push or pull</w:t>
      </w:r>
    </w:p>
    <w:p w14:paraId="0AD54C53" w14:textId="179876A2" w:rsidR="00CE4FEA" w:rsidRPr="008422BE" w:rsidRDefault="00CE4FEA" w:rsidP="0002228E">
      <w:pPr>
        <w:pStyle w:val="ListParagraph"/>
        <w:numPr>
          <w:ilvl w:val="2"/>
          <w:numId w:val="3"/>
        </w:numPr>
        <w:rPr>
          <w:color w:val="FF0000"/>
        </w:rPr>
      </w:pPr>
      <w:r>
        <w:t>To push files</w:t>
      </w:r>
      <w:r w:rsidR="000717CD">
        <w:t xml:space="preserve"> from your local repository to the remote, type </w:t>
      </w:r>
      <w:r w:rsidR="000717CD" w:rsidRPr="00CA23FB">
        <w:rPr>
          <w:color w:val="FF0000"/>
        </w:rPr>
        <w:t xml:space="preserve">git push </w:t>
      </w:r>
      <w:r w:rsidR="00CA23FB" w:rsidRPr="00CA23FB">
        <w:rPr>
          <w:color w:val="FF0000"/>
        </w:rPr>
        <w:t xml:space="preserve">origin </w:t>
      </w:r>
      <w:r w:rsidR="00567306">
        <w:rPr>
          <w:color w:val="FF0000"/>
        </w:rPr>
        <w:t xml:space="preserve">&lt;branch -name &gt; </w:t>
      </w:r>
      <w:r w:rsidR="00567306" w:rsidRPr="00EE1BE8">
        <w:t xml:space="preserve">in this case the branch name is the </w:t>
      </w:r>
      <w:r w:rsidR="00CA23FB" w:rsidRPr="00EE1BE8">
        <w:t>master</w:t>
      </w:r>
      <w:r w:rsidR="00EE1BE8" w:rsidRPr="00EE1BE8">
        <w:t xml:space="preserve"> branch</w:t>
      </w:r>
      <w:r w:rsidR="00EE1BE8">
        <w:t xml:space="preserve">, so the syntax would be </w:t>
      </w:r>
      <w:r w:rsidR="00EE1BE8" w:rsidRPr="008422BE">
        <w:rPr>
          <w:color w:val="FF0000"/>
        </w:rPr>
        <w:t xml:space="preserve">git </w:t>
      </w:r>
      <w:r w:rsidR="008422BE" w:rsidRPr="008422BE">
        <w:rPr>
          <w:color w:val="FF0000"/>
        </w:rPr>
        <w:t>push</w:t>
      </w:r>
      <w:r w:rsidR="00EE1BE8" w:rsidRPr="008422BE">
        <w:rPr>
          <w:color w:val="FF0000"/>
        </w:rPr>
        <w:t xml:space="preserve"> origin master </w:t>
      </w:r>
    </w:p>
    <w:p w14:paraId="30BE21E3" w14:textId="25BF660D" w:rsidR="00B33493" w:rsidRDefault="00B33493" w:rsidP="0002228E">
      <w:pPr>
        <w:pStyle w:val="ListParagraph"/>
        <w:numPr>
          <w:ilvl w:val="2"/>
          <w:numId w:val="3"/>
        </w:numPr>
        <w:rPr>
          <w:color w:val="000000" w:themeColor="text1"/>
        </w:rPr>
      </w:pPr>
      <w:r>
        <w:t xml:space="preserve">To pull </w:t>
      </w:r>
      <w:r w:rsidR="003B602E">
        <w:t xml:space="preserve">– </w:t>
      </w:r>
      <w:r w:rsidR="003B602E" w:rsidRPr="003B602E">
        <w:rPr>
          <w:color w:val="FF0000"/>
        </w:rPr>
        <w:t>git pull origin master</w:t>
      </w:r>
      <w:r w:rsidR="00691B42" w:rsidRPr="0052349C">
        <w:rPr>
          <w:color w:val="000000" w:themeColor="text1"/>
        </w:rPr>
        <w:t xml:space="preserve">. If you want to pull all the changes made to the remote repository, you can use </w:t>
      </w:r>
      <w:r w:rsidR="00691B42" w:rsidRPr="0052349C">
        <w:rPr>
          <w:color w:val="FF0000"/>
        </w:rPr>
        <w:t xml:space="preserve">git pull &lt; remote </w:t>
      </w:r>
      <w:proofErr w:type="spellStart"/>
      <w:r w:rsidR="00691B42" w:rsidRPr="0052349C">
        <w:rPr>
          <w:color w:val="FF0000"/>
        </w:rPr>
        <w:t>url</w:t>
      </w:r>
      <w:proofErr w:type="spellEnd"/>
      <w:r w:rsidR="0052349C">
        <w:rPr>
          <w:color w:val="FF0000"/>
        </w:rPr>
        <w:t>&gt;</w:t>
      </w:r>
      <w:r w:rsidR="00691B42" w:rsidRPr="0052349C">
        <w:rPr>
          <w:color w:val="000000" w:themeColor="text1"/>
        </w:rPr>
        <w:t xml:space="preserve">? . This only works from initialized working directory or already cloned remote </w:t>
      </w:r>
      <w:r w:rsidR="0052349C" w:rsidRPr="0052349C">
        <w:rPr>
          <w:color w:val="000000" w:themeColor="text1"/>
        </w:rPr>
        <w:t>repository on your local machine.</w:t>
      </w:r>
    </w:p>
    <w:p w14:paraId="3ABAD5EB" w14:textId="187F3BCC" w:rsidR="00646EE9" w:rsidRDefault="00646EE9" w:rsidP="00646EE9">
      <w:pPr>
        <w:pStyle w:val="ListParagraph"/>
        <w:numPr>
          <w:ilvl w:val="1"/>
          <w:numId w:val="3"/>
        </w:numPr>
        <w:rPr>
          <w:color w:val="FF0000"/>
        </w:rPr>
      </w:pPr>
      <w:r>
        <w:t xml:space="preserve">TO add branch to the repository which is to facilitate multiple developer working on the same source code, use the command  </w:t>
      </w:r>
      <w:r w:rsidRPr="0091504A">
        <w:rPr>
          <w:color w:val="FF0000"/>
        </w:rPr>
        <w:t>git</w:t>
      </w:r>
      <w:r w:rsidR="0091504A" w:rsidRPr="0091504A">
        <w:rPr>
          <w:color w:val="FF0000"/>
        </w:rPr>
        <w:t xml:space="preserve"> branch &lt;</w:t>
      </w:r>
      <w:proofErr w:type="spellStart"/>
      <w:r w:rsidR="0091504A" w:rsidRPr="0091504A">
        <w:rPr>
          <w:color w:val="FF0000"/>
        </w:rPr>
        <w:t>branchname</w:t>
      </w:r>
      <w:proofErr w:type="spellEnd"/>
      <w:r w:rsidR="0091504A" w:rsidRPr="0091504A">
        <w:rPr>
          <w:color w:val="FF0000"/>
        </w:rPr>
        <w:t>&gt;</w:t>
      </w:r>
    </w:p>
    <w:p w14:paraId="6425C1FF" w14:textId="65E9A2A2" w:rsidR="0091504A" w:rsidRDefault="0091504A" w:rsidP="00646EE9">
      <w:pPr>
        <w:pStyle w:val="ListParagraph"/>
        <w:numPr>
          <w:ilvl w:val="1"/>
          <w:numId w:val="3"/>
        </w:numPr>
        <w:rPr>
          <w:color w:val="FF0000"/>
        </w:rPr>
      </w:pPr>
      <w:r>
        <w:t xml:space="preserve">To delete the branch use  </w:t>
      </w:r>
      <w:r w:rsidRPr="0091504A">
        <w:rPr>
          <w:color w:val="FF0000"/>
        </w:rPr>
        <w:t>git branch -</w:t>
      </w:r>
      <w:r w:rsidR="00422EAD">
        <w:rPr>
          <w:color w:val="FF0000"/>
        </w:rPr>
        <w:t>D</w:t>
      </w:r>
      <w:r w:rsidRPr="0091504A">
        <w:rPr>
          <w:color w:val="FF0000"/>
        </w:rPr>
        <w:t xml:space="preserve"> &lt;</w:t>
      </w:r>
      <w:proofErr w:type="spellStart"/>
      <w:r w:rsidRPr="0091504A">
        <w:rPr>
          <w:color w:val="FF0000"/>
        </w:rPr>
        <w:t>branchname</w:t>
      </w:r>
      <w:proofErr w:type="spellEnd"/>
      <w:r w:rsidRPr="0091504A">
        <w:rPr>
          <w:color w:val="FF0000"/>
        </w:rPr>
        <w:t>&gt;</w:t>
      </w:r>
    </w:p>
    <w:p w14:paraId="4F1104E1" w14:textId="7C1FDE1E" w:rsidR="001C6ADD" w:rsidRDefault="001C6ADD" w:rsidP="00646EE9">
      <w:pPr>
        <w:pStyle w:val="ListParagraph"/>
        <w:numPr>
          <w:ilvl w:val="1"/>
          <w:numId w:val="3"/>
        </w:numPr>
        <w:rPr>
          <w:color w:val="FF0000"/>
        </w:rPr>
      </w:pPr>
      <w:r>
        <w:t xml:space="preserve">TO switch between the branch and master </w:t>
      </w:r>
      <w:r w:rsidR="000345AD">
        <w:t xml:space="preserve">, use the command </w:t>
      </w:r>
      <w:r w:rsidR="000345AD" w:rsidRPr="000345AD">
        <w:rPr>
          <w:color w:val="FF0000"/>
        </w:rPr>
        <w:t xml:space="preserve">git </w:t>
      </w:r>
      <w:proofErr w:type="spellStart"/>
      <w:r w:rsidR="000345AD" w:rsidRPr="000345AD">
        <w:rPr>
          <w:color w:val="FF0000"/>
        </w:rPr>
        <w:t>chechout</w:t>
      </w:r>
      <w:proofErr w:type="spellEnd"/>
      <w:r w:rsidR="000345AD">
        <w:rPr>
          <w:color w:val="FF0000"/>
        </w:rPr>
        <w:t xml:space="preserve"> &lt;</w:t>
      </w:r>
      <w:proofErr w:type="spellStart"/>
      <w:r w:rsidR="000345AD">
        <w:rPr>
          <w:color w:val="FF0000"/>
        </w:rPr>
        <w:t>branchname</w:t>
      </w:r>
      <w:proofErr w:type="spellEnd"/>
      <w:r w:rsidR="000345AD">
        <w:rPr>
          <w:color w:val="FF0000"/>
        </w:rPr>
        <w:t>&gt;</w:t>
      </w:r>
    </w:p>
    <w:p w14:paraId="6D9916B6" w14:textId="4FA1BE4C" w:rsidR="00810694" w:rsidRPr="0083262D" w:rsidRDefault="00810694" w:rsidP="00646EE9">
      <w:pPr>
        <w:pStyle w:val="ListParagraph"/>
        <w:numPr>
          <w:ilvl w:val="1"/>
          <w:numId w:val="3"/>
        </w:numPr>
        <w:rPr>
          <w:color w:val="FF0000"/>
        </w:rPr>
      </w:pPr>
      <w:r>
        <w:t xml:space="preserve">Git log command helps you to see the history of commands done </w:t>
      </w:r>
      <w:r w:rsidR="001C6085">
        <w:t xml:space="preserve">on your </w:t>
      </w:r>
      <w:r w:rsidR="00DB2669">
        <w:t>repository</w:t>
      </w:r>
    </w:p>
    <w:p w14:paraId="0B0E4DDE" w14:textId="225B6399" w:rsidR="0083262D" w:rsidRDefault="0083262D" w:rsidP="00646EE9">
      <w:pPr>
        <w:pStyle w:val="ListParagraph"/>
        <w:numPr>
          <w:ilvl w:val="1"/>
          <w:numId w:val="3"/>
        </w:numPr>
        <w:rPr>
          <w:color w:val="FF0000"/>
        </w:rPr>
      </w:pPr>
      <w:r>
        <w:t xml:space="preserve">To </w:t>
      </w:r>
      <w:r w:rsidR="006F5A76">
        <w:t>save a file</w:t>
      </w:r>
      <w:r w:rsidR="005912F5">
        <w:t xml:space="preserve"> ( already staged file)</w:t>
      </w:r>
      <w:r w:rsidR="006F5A76">
        <w:t xml:space="preserve"> without committing it to either the master or the branch</w:t>
      </w:r>
      <w:r w:rsidR="00F143C6">
        <w:t xml:space="preserve">, type </w:t>
      </w:r>
      <w:r w:rsidR="00F143C6" w:rsidRPr="005912F5">
        <w:rPr>
          <w:color w:val="FF0000"/>
        </w:rPr>
        <w:t>git stash</w:t>
      </w:r>
    </w:p>
    <w:p w14:paraId="2708BB6D" w14:textId="75C3F972" w:rsidR="005912F5" w:rsidRPr="005912F5" w:rsidRDefault="005912F5" w:rsidP="00646EE9">
      <w:pPr>
        <w:pStyle w:val="ListParagraph"/>
        <w:numPr>
          <w:ilvl w:val="1"/>
          <w:numId w:val="3"/>
        </w:numPr>
        <w:rPr>
          <w:color w:val="FF0000"/>
        </w:rPr>
      </w:pPr>
      <w:r>
        <w:t>For unstacked or yet to be tracked (</w:t>
      </w:r>
      <w:proofErr w:type="spellStart"/>
      <w:r>
        <w:t>ubtracked</w:t>
      </w:r>
      <w:proofErr w:type="spellEnd"/>
      <w:r>
        <w:t xml:space="preserve">) files , use </w:t>
      </w:r>
      <w:r w:rsidRPr="00705DC1">
        <w:rPr>
          <w:color w:val="FF0000"/>
        </w:rPr>
        <w:t>git stash -u</w:t>
      </w:r>
    </w:p>
    <w:p w14:paraId="7A4593E7" w14:textId="4DD37987" w:rsidR="005912F5" w:rsidRDefault="005912F5" w:rsidP="00646EE9">
      <w:pPr>
        <w:pStyle w:val="ListParagraph"/>
        <w:numPr>
          <w:ilvl w:val="1"/>
          <w:numId w:val="3"/>
        </w:numPr>
        <w:rPr>
          <w:color w:val="FF0000"/>
        </w:rPr>
      </w:pPr>
      <w:r>
        <w:t xml:space="preserve">TO </w:t>
      </w:r>
      <w:r w:rsidR="00705DC1">
        <w:t xml:space="preserve">activate stash files in the branch or master , </w:t>
      </w:r>
      <w:r w:rsidR="00705DC1" w:rsidRPr="00705DC1">
        <w:rPr>
          <w:color w:val="FF0000"/>
        </w:rPr>
        <w:t>type git stash pop</w:t>
      </w:r>
    </w:p>
    <w:p w14:paraId="77F3BE77" w14:textId="77777777" w:rsidR="00447129" w:rsidRDefault="00447129" w:rsidP="00DB2669">
      <w:pPr>
        <w:rPr>
          <w:color w:val="FF0000"/>
        </w:rPr>
      </w:pPr>
    </w:p>
    <w:p w14:paraId="6AC35805" w14:textId="77777777" w:rsidR="00447129" w:rsidRDefault="00447129" w:rsidP="00DB2669">
      <w:pPr>
        <w:rPr>
          <w:color w:val="FF0000"/>
        </w:rPr>
      </w:pPr>
    </w:p>
    <w:p w14:paraId="4507792D" w14:textId="459A2B9C" w:rsidR="00DB2669" w:rsidRDefault="004E6545" w:rsidP="00DB2669">
      <w:pPr>
        <w:rPr>
          <w:color w:val="FF0000"/>
        </w:rPr>
      </w:pPr>
      <w:r w:rsidRPr="004E6545">
        <w:rPr>
          <w:noProof/>
          <w:color w:val="FF0000"/>
        </w:rPr>
        <w:drawing>
          <wp:inline distT="0" distB="0" distL="0" distR="0" wp14:anchorId="5D251CBA" wp14:editId="37C15BE3">
            <wp:extent cx="5943600" cy="134048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a:stretch>
                      <a:fillRect/>
                    </a:stretch>
                  </pic:blipFill>
                  <pic:spPr>
                    <a:xfrm>
                      <a:off x="0" y="0"/>
                      <a:ext cx="5943600" cy="1340485"/>
                    </a:xfrm>
                    <a:prstGeom prst="rect">
                      <a:avLst/>
                    </a:prstGeom>
                  </pic:spPr>
                </pic:pic>
              </a:graphicData>
            </a:graphic>
          </wp:inline>
        </w:drawing>
      </w:r>
    </w:p>
    <w:p w14:paraId="4687EC05" w14:textId="67764851" w:rsidR="00FE5C4D" w:rsidRDefault="00FE5C4D" w:rsidP="00DB2669">
      <w:pPr>
        <w:rPr>
          <w:color w:val="FF0000"/>
        </w:rPr>
      </w:pPr>
    </w:p>
    <w:p w14:paraId="3FC136B9" w14:textId="5B0CDA2B" w:rsidR="00FE5C4D" w:rsidRDefault="00000000" w:rsidP="00DB2669">
      <w:pPr>
        <w:rPr>
          <w:color w:val="FF0000"/>
        </w:rPr>
      </w:pPr>
      <w:hyperlink r:id="rId15" w:history="1">
        <w:r w:rsidR="00FE5C4D">
          <w:rPr>
            <w:rStyle w:val="Hyperlink"/>
          </w:rPr>
          <w:t>How To Install Git Bash On Windows 10 - Bing video</w:t>
        </w:r>
      </w:hyperlink>
    </w:p>
    <w:p w14:paraId="7BFC0CE2" w14:textId="0F873091" w:rsidR="00B15AB9" w:rsidRDefault="00B15AB9" w:rsidP="00DB2669">
      <w:pPr>
        <w:rPr>
          <w:color w:val="FF0000"/>
        </w:rPr>
      </w:pPr>
    </w:p>
    <w:p w14:paraId="505EE4E5" w14:textId="63800433" w:rsidR="00B15AB9" w:rsidRDefault="00B15AB9" w:rsidP="00DB2669">
      <w:pPr>
        <w:rPr>
          <w:color w:val="FF0000"/>
        </w:rPr>
      </w:pPr>
    </w:p>
    <w:p w14:paraId="412DFEA8" w14:textId="1C8F3C9D" w:rsidR="00B15AB9" w:rsidRDefault="00B15AB9" w:rsidP="00DB2669">
      <w:pPr>
        <w:rPr>
          <w:color w:val="FF0000"/>
        </w:rPr>
      </w:pPr>
    </w:p>
    <w:p w14:paraId="3E1514BF" w14:textId="49C9C8B1" w:rsidR="00B15AB9" w:rsidRDefault="00B15AB9" w:rsidP="00DB2669">
      <w:pPr>
        <w:rPr>
          <w:color w:val="FF0000"/>
        </w:rPr>
      </w:pPr>
    </w:p>
    <w:p w14:paraId="379BA0FF" w14:textId="3B30BDC3" w:rsidR="00447129" w:rsidRPr="00B15AB9" w:rsidRDefault="00B15AB9" w:rsidP="00DB2669">
      <w:pPr>
        <w:pStyle w:val="ListParagraph"/>
        <w:numPr>
          <w:ilvl w:val="1"/>
          <w:numId w:val="3"/>
        </w:numPr>
        <w:rPr>
          <w:color w:val="FF0000"/>
        </w:rPr>
      </w:pPr>
      <w:r>
        <w:t xml:space="preserve">To revert to previous changes/version after committing a file ,you type </w:t>
      </w:r>
      <w:r w:rsidRPr="00014B41">
        <w:rPr>
          <w:color w:val="FF0000"/>
        </w:rPr>
        <w:t>git revert</w:t>
      </w:r>
      <w:r>
        <w:rPr>
          <w:color w:val="FF0000"/>
        </w:rPr>
        <w:t xml:space="preserve"> &lt;commit id&gt;</w:t>
      </w:r>
    </w:p>
    <w:p w14:paraId="7BD032DB" w14:textId="51449E1D" w:rsidR="00447129" w:rsidRDefault="00447129" w:rsidP="00DB2669">
      <w:pPr>
        <w:rPr>
          <w:color w:val="FF0000"/>
        </w:rPr>
      </w:pPr>
      <w:r w:rsidRPr="00447129">
        <w:rPr>
          <w:noProof/>
          <w:color w:val="FF0000"/>
        </w:rPr>
        <w:drawing>
          <wp:inline distT="0" distB="0" distL="0" distR="0" wp14:anchorId="29BF5E63" wp14:editId="33BBF5C9">
            <wp:extent cx="5943600" cy="1095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5375"/>
                    </a:xfrm>
                    <a:prstGeom prst="rect">
                      <a:avLst/>
                    </a:prstGeom>
                  </pic:spPr>
                </pic:pic>
              </a:graphicData>
            </a:graphic>
          </wp:inline>
        </w:drawing>
      </w:r>
    </w:p>
    <w:p w14:paraId="50728D22" w14:textId="559D3FF2" w:rsidR="00B3199D" w:rsidRDefault="00B3199D" w:rsidP="00DB2669">
      <w:pPr>
        <w:rPr>
          <w:color w:val="FF0000"/>
        </w:rPr>
      </w:pPr>
    </w:p>
    <w:p w14:paraId="0CAB04A7" w14:textId="17DE3710" w:rsidR="00B3199D" w:rsidRDefault="00B3199D" w:rsidP="00DB2669">
      <w:pPr>
        <w:rPr>
          <w:color w:val="FF0000"/>
        </w:rPr>
      </w:pPr>
    </w:p>
    <w:p w14:paraId="42F323B9" w14:textId="112912A9" w:rsidR="00B3199D" w:rsidRDefault="00B3199D" w:rsidP="00DB2669">
      <w:pPr>
        <w:rPr>
          <w:color w:val="FF0000"/>
        </w:rPr>
      </w:pPr>
      <w:r w:rsidRPr="00B3199D">
        <w:rPr>
          <w:noProof/>
          <w:color w:val="FF0000"/>
        </w:rPr>
        <w:drawing>
          <wp:inline distT="0" distB="0" distL="0" distR="0" wp14:anchorId="1E67B6BF" wp14:editId="41ED31DF">
            <wp:extent cx="5943600" cy="242760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5943600" cy="2427605"/>
                    </a:xfrm>
                    <a:prstGeom prst="rect">
                      <a:avLst/>
                    </a:prstGeom>
                  </pic:spPr>
                </pic:pic>
              </a:graphicData>
            </a:graphic>
          </wp:inline>
        </w:drawing>
      </w:r>
    </w:p>
    <w:p w14:paraId="6FBD8F98" w14:textId="563AAEE2" w:rsidR="00413BD1" w:rsidRDefault="00413BD1" w:rsidP="00DB2669">
      <w:pPr>
        <w:rPr>
          <w:color w:val="FF0000"/>
        </w:rPr>
      </w:pPr>
    </w:p>
    <w:p w14:paraId="2453E6E6" w14:textId="14BD2CFD" w:rsidR="00413BD1" w:rsidRDefault="00413BD1" w:rsidP="00DB2669">
      <w:pPr>
        <w:rPr>
          <w:color w:val="FF0000"/>
        </w:rPr>
      </w:pPr>
      <w:r w:rsidRPr="00413BD1">
        <w:rPr>
          <w:noProof/>
          <w:color w:val="FF0000"/>
        </w:rPr>
        <w:lastRenderedPageBreak/>
        <w:drawing>
          <wp:inline distT="0" distB="0" distL="0" distR="0" wp14:anchorId="1A754750" wp14:editId="0B2D10F3">
            <wp:extent cx="5943600" cy="3254375"/>
            <wp:effectExtent l="0" t="0" r="0" b="31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8"/>
                    <a:stretch>
                      <a:fillRect/>
                    </a:stretch>
                  </pic:blipFill>
                  <pic:spPr>
                    <a:xfrm>
                      <a:off x="0" y="0"/>
                      <a:ext cx="5943600" cy="3254375"/>
                    </a:xfrm>
                    <a:prstGeom prst="rect">
                      <a:avLst/>
                    </a:prstGeom>
                  </pic:spPr>
                </pic:pic>
              </a:graphicData>
            </a:graphic>
          </wp:inline>
        </w:drawing>
      </w:r>
    </w:p>
    <w:p w14:paraId="38739E55" w14:textId="617EF1BB" w:rsidR="005649B6" w:rsidRDefault="005649B6" w:rsidP="00DB2669">
      <w:pPr>
        <w:rPr>
          <w:color w:val="FF0000"/>
        </w:rPr>
      </w:pPr>
      <w:r w:rsidRPr="005649B6">
        <w:rPr>
          <w:noProof/>
          <w:color w:val="FF0000"/>
        </w:rPr>
        <w:drawing>
          <wp:inline distT="0" distB="0" distL="0" distR="0" wp14:anchorId="4CD47922" wp14:editId="46C20937">
            <wp:extent cx="5943600" cy="309245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9"/>
                    <a:stretch>
                      <a:fillRect/>
                    </a:stretch>
                  </pic:blipFill>
                  <pic:spPr>
                    <a:xfrm>
                      <a:off x="0" y="0"/>
                      <a:ext cx="5943600" cy="3092450"/>
                    </a:xfrm>
                    <a:prstGeom prst="rect">
                      <a:avLst/>
                    </a:prstGeom>
                  </pic:spPr>
                </pic:pic>
              </a:graphicData>
            </a:graphic>
          </wp:inline>
        </w:drawing>
      </w:r>
    </w:p>
    <w:p w14:paraId="5E0C7F94" w14:textId="20873925" w:rsidR="00F4399B" w:rsidRDefault="00F4399B" w:rsidP="00DB2669">
      <w:pPr>
        <w:rPr>
          <w:color w:val="FF0000"/>
        </w:rPr>
      </w:pPr>
    </w:p>
    <w:p w14:paraId="7EA7F4E3" w14:textId="0C6AAE5D" w:rsidR="00F4399B" w:rsidRDefault="00F4399B" w:rsidP="00DB2669">
      <w:pPr>
        <w:rPr>
          <w:color w:val="FF0000"/>
        </w:rPr>
      </w:pPr>
    </w:p>
    <w:p w14:paraId="73AFF009" w14:textId="3F9889B2" w:rsidR="00F4399B" w:rsidRDefault="00F4399B" w:rsidP="00DB2669">
      <w:pPr>
        <w:rPr>
          <w:color w:val="FF0000"/>
        </w:rPr>
      </w:pPr>
    </w:p>
    <w:p w14:paraId="59E75864" w14:textId="1B36CF4B" w:rsidR="00F4399B" w:rsidRDefault="00F4399B" w:rsidP="00DB2669">
      <w:pPr>
        <w:rPr>
          <w:color w:val="FF0000"/>
        </w:rPr>
      </w:pPr>
    </w:p>
    <w:p w14:paraId="20BB375B" w14:textId="49475FFF" w:rsidR="00F4399B" w:rsidRDefault="00F4399B" w:rsidP="00DB2669">
      <w:pPr>
        <w:rPr>
          <w:color w:val="FF0000"/>
        </w:rPr>
      </w:pPr>
    </w:p>
    <w:p w14:paraId="523A8D7B" w14:textId="2B528B57" w:rsidR="00F4399B" w:rsidRDefault="00F4399B" w:rsidP="00DB2669">
      <w:pPr>
        <w:rPr>
          <w:color w:val="FF0000"/>
        </w:rPr>
      </w:pPr>
    </w:p>
    <w:p w14:paraId="18B8526A" w14:textId="2AD794AC" w:rsidR="00F4399B" w:rsidRDefault="005700FB" w:rsidP="00DB2669">
      <w:pPr>
        <w:rPr>
          <w:color w:val="FF0000"/>
        </w:rPr>
      </w:pPr>
      <w:r>
        <w:rPr>
          <w:color w:val="FF0000"/>
        </w:rPr>
        <w:lastRenderedPageBreak/>
        <w:t>Git log –graph –pretty=</w:t>
      </w:r>
      <w:proofErr w:type="spellStart"/>
      <w:r>
        <w:rPr>
          <w:color w:val="FF0000"/>
        </w:rPr>
        <w:t>oneline</w:t>
      </w:r>
      <w:proofErr w:type="spellEnd"/>
    </w:p>
    <w:p w14:paraId="4C238CDE" w14:textId="0AE0074E" w:rsidR="00F4399B" w:rsidRDefault="00F4399B" w:rsidP="00DB2669">
      <w:pPr>
        <w:rPr>
          <w:color w:val="FF0000"/>
        </w:rPr>
      </w:pPr>
    </w:p>
    <w:p w14:paraId="4F84E8F7" w14:textId="4A2DAB2B" w:rsidR="00F4399B" w:rsidRDefault="00F4399B" w:rsidP="00DB2669">
      <w:pPr>
        <w:rPr>
          <w:color w:val="FF0000"/>
        </w:rPr>
      </w:pPr>
      <w:r w:rsidRPr="00F4399B">
        <w:rPr>
          <w:noProof/>
          <w:color w:val="FF0000"/>
        </w:rPr>
        <w:drawing>
          <wp:inline distT="0" distB="0" distL="0" distR="0" wp14:anchorId="31CA2328" wp14:editId="482F8144">
            <wp:extent cx="5943600" cy="3563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3620"/>
                    </a:xfrm>
                    <a:prstGeom prst="rect">
                      <a:avLst/>
                    </a:prstGeom>
                  </pic:spPr>
                </pic:pic>
              </a:graphicData>
            </a:graphic>
          </wp:inline>
        </w:drawing>
      </w:r>
    </w:p>
    <w:p w14:paraId="550C75D9" w14:textId="5A11EEE1" w:rsidR="000C7FB3" w:rsidRDefault="000C7FB3" w:rsidP="00DB2669">
      <w:pPr>
        <w:rPr>
          <w:color w:val="FF0000"/>
        </w:rPr>
      </w:pPr>
    </w:p>
    <w:p w14:paraId="7D0620E6" w14:textId="3D852408" w:rsidR="000C7FB3" w:rsidRDefault="000C7FB3" w:rsidP="00DB2669">
      <w:pPr>
        <w:rPr>
          <w:color w:val="FF0000"/>
        </w:rPr>
      </w:pPr>
      <w:r w:rsidRPr="000C7FB3">
        <w:rPr>
          <w:noProof/>
          <w:color w:val="FF0000"/>
        </w:rPr>
        <w:drawing>
          <wp:inline distT="0" distB="0" distL="0" distR="0" wp14:anchorId="1B80F0FD" wp14:editId="2E00066D">
            <wp:extent cx="5943600" cy="30118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1"/>
                    <a:stretch>
                      <a:fillRect/>
                    </a:stretch>
                  </pic:blipFill>
                  <pic:spPr>
                    <a:xfrm>
                      <a:off x="0" y="0"/>
                      <a:ext cx="5943600" cy="3011805"/>
                    </a:xfrm>
                    <a:prstGeom prst="rect">
                      <a:avLst/>
                    </a:prstGeom>
                  </pic:spPr>
                </pic:pic>
              </a:graphicData>
            </a:graphic>
          </wp:inline>
        </w:drawing>
      </w:r>
    </w:p>
    <w:p w14:paraId="37C41954" w14:textId="790C7DDC" w:rsidR="00A74CDF" w:rsidRDefault="00A74CDF" w:rsidP="00DB2669">
      <w:pPr>
        <w:rPr>
          <w:color w:val="FF0000"/>
        </w:rPr>
      </w:pPr>
    </w:p>
    <w:p w14:paraId="6F4552A9" w14:textId="364155B9" w:rsidR="00A74CDF" w:rsidRDefault="00A74CDF" w:rsidP="00DB2669">
      <w:pPr>
        <w:rPr>
          <w:color w:val="FF0000"/>
        </w:rPr>
      </w:pPr>
      <w:r w:rsidRPr="00A74CDF">
        <w:rPr>
          <w:noProof/>
          <w:color w:val="FF0000"/>
        </w:rPr>
        <w:lastRenderedPageBreak/>
        <w:drawing>
          <wp:inline distT="0" distB="0" distL="0" distR="0" wp14:anchorId="3BF435BA" wp14:editId="009AC34E">
            <wp:extent cx="5943600" cy="3420110"/>
            <wp:effectExtent l="0" t="0" r="0" b="889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a:blip r:embed="rId22"/>
                    <a:stretch>
                      <a:fillRect/>
                    </a:stretch>
                  </pic:blipFill>
                  <pic:spPr>
                    <a:xfrm>
                      <a:off x="0" y="0"/>
                      <a:ext cx="5943600" cy="3420110"/>
                    </a:xfrm>
                    <a:prstGeom prst="rect">
                      <a:avLst/>
                    </a:prstGeom>
                  </pic:spPr>
                </pic:pic>
              </a:graphicData>
            </a:graphic>
          </wp:inline>
        </w:drawing>
      </w:r>
    </w:p>
    <w:p w14:paraId="03826451" w14:textId="3C4F1D31" w:rsidR="0037011F" w:rsidRDefault="0037011F" w:rsidP="00DB2669">
      <w:pPr>
        <w:rPr>
          <w:color w:val="FF0000"/>
        </w:rPr>
      </w:pPr>
    </w:p>
    <w:p w14:paraId="421FA942" w14:textId="6BC77578" w:rsidR="0037011F" w:rsidRDefault="0037011F" w:rsidP="00DB2669">
      <w:pPr>
        <w:rPr>
          <w:color w:val="FF0000"/>
        </w:rPr>
      </w:pPr>
      <w:r w:rsidRPr="0037011F">
        <w:rPr>
          <w:noProof/>
          <w:color w:val="FF0000"/>
        </w:rPr>
        <w:drawing>
          <wp:inline distT="0" distB="0" distL="0" distR="0" wp14:anchorId="779994AB" wp14:editId="2AE9A6F3">
            <wp:extent cx="5943600" cy="1360805"/>
            <wp:effectExtent l="0" t="0" r="0" b="0"/>
            <wp:docPr id="11" name="Picture 11"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application&#10;&#10;Description automatically generated"/>
                    <pic:cNvPicPr/>
                  </pic:nvPicPr>
                  <pic:blipFill>
                    <a:blip r:embed="rId23"/>
                    <a:stretch>
                      <a:fillRect/>
                    </a:stretch>
                  </pic:blipFill>
                  <pic:spPr>
                    <a:xfrm>
                      <a:off x="0" y="0"/>
                      <a:ext cx="5943600" cy="1360805"/>
                    </a:xfrm>
                    <a:prstGeom prst="rect">
                      <a:avLst/>
                    </a:prstGeom>
                  </pic:spPr>
                </pic:pic>
              </a:graphicData>
            </a:graphic>
          </wp:inline>
        </w:drawing>
      </w:r>
    </w:p>
    <w:p w14:paraId="5DF25ED3" w14:textId="362CA396" w:rsidR="00B86B52" w:rsidRDefault="00B86B52" w:rsidP="00DB2669">
      <w:pPr>
        <w:rPr>
          <w:color w:val="FF0000"/>
        </w:rPr>
      </w:pPr>
    </w:p>
    <w:p w14:paraId="5A3E16FB" w14:textId="0D16199D" w:rsidR="00FE31C4" w:rsidRDefault="00FE31C4" w:rsidP="00DB2669">
      <w:pPr>
        <w:rPr>
          <w:color w:val="FF0000"/>
        </w:rPr>
      </w:pPr>
      <w:r>
        <w:rPr>
          <w:color w:val="FF0000"/>
        </w:rPr>
        <w:t xml:space="preserve">A container does not have a kernel in place but rely on the </w:t>
      </w:r>
      <w:proofErr w:type="spellStart"/>
      <w:r>
        <w:rPr>
          <w:color w:val="FF0000"/>
        </w:rPr>
        <w:t>undelying</w:t>
      </w:r>
      <w:proofErr w:type="spellEnd"/>
      <w:r>
        <w:rPr>
          <w:color w:val="FF0000"/>
        </w:rPr>
        <w:t xml:space="preserve"> operating system where it is installed. They just need the minimum binary or lib required to run hence reason why it is light</w:t>
      </w:r>
    </w:p>
    <w:p w14:paraId="23E154C2" w14:textId="167D5D36" w:rsidR="00EB7D34" w:rsidRDefault="00EB7D34" w:rsidP="00DB2669">
      <w:pPr>
        <w:rPr>
          <w:color w:val="FF0000"/>
        </w:rPr>
      </w:pPr>
    </w:p>
    <w:p w14:paraId="626DA613" w14:textId="4064EC30" w:rsidR="00EB7D34" w:rsidRDefault="00EB7D34" w:rsidP="00DB2669">
      <w:pPr>
        <w:rPr>
          <w:color w:val="FF0000"/>
        </w:rPr>
      </w:pPr>
      <w:r w:rsidRPr="00EB7D34">
        <w:rPr>
          <w:noProof/>
          <w:color w:val="FF0000"/>
        </w:rPr>
        <w:lastRenderedPageBreak/>
        <w:drawing>
          <wp:inline distT="0" distB="0" distL="0" distR="0" wp14:anchorId="158B5088" wp14:editId="681B046D">
            <wp:extent cx="5943600" cy="3535680"/>
            <wp:effectExtent l="0" t="0" r="0" b="7620"/>
            <wp:docPr id="13" name="Picture 13" descr="Graphical user interface, diagram,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 application, website&#10;&#10;Description automatically generated"/>
                    <pic:cNvPicPr/>
                  </pic:nvPicPr>
                  <pic:blipFill>
                    <a:blip r:embed="rId24"/>
                    <a:stretch>
                      <a:fillRect/>
                    </a:stretch>
                  </pic:blipFill>
                  <pic:spPr>
                    <a:xfrm>
                      <a:off x="0" y="0"/>
                      <a:ext cx="5943600" cy="3535680"/>
                    </a:xfrm>
                    <a:prstGeom prst="rect">
                      <a:avLst/>
                    </a:prstGeom>
                  </pic:spPr>
                </pic:pic>
              </a:graphicData>
            </a:graphic>
          </wp:inline>
        </w:drawing>
      </w:r>
    </w:p>
    <w:p w14:paraId="7AC5CACB" w14:textId="1101DA64" w:rsidR="00970F6B" w:rsidRDefault="00970F6B" w:rsidP="00DB2669">
      <w:pPr>
        <w:rPr>
          <w:color w:val="FF0000"/>
        </w:rPr>
      </w:pPr>
    </w:p>
    <w:p w14:paraId="0F23DF8F" w14:textId="2E8EA020" w:rsidR="00970F6B" w:rsidRDefault="00970F6B" w:rsidP="00DB2669">
      <w:hyperlink r:id="rId25" w:anchor="stepbystep_docker_installation_on_windows" w:history="1">
        <w:r>
          <w:rPr>
            <w:rStyle w:val="Hyperlink"/>
          </w:rPr>
          <w:t>How To Install Docker on Windows? A Step-by-Step Guide [Updated] (simplilearn.com)</w:t>
        </w:r>
      </w:hyperlink>
    </w:p>
    <w:p w14:paraId="30A1C59D" w14:textId="4926F7A5" w:rsidR="00241593" w:rsidRDefault="00241593" w:rsidP="00DB2669"/>
    <w:p w14:paraId="0748AF55" w14:textId="77777777" w:rsidR="00241593" w:rsidRDefault="00241593" w:rsidP="00241593">
      <w:pPr>
        <w:pStyle w:val="ListParagraph"/>
        <w:jc w:val="both"/>
      </w:pPr>
      <w:hyperlink r:id="rId26" w:tgtFrame="_blank" w:tooltip="Docker is an OS-level" w:history="1">
        <w:r>
          <w:rPr>
            <w:rStyle w:val="Hyperlink"/>
            <w:rFonts w:ascii="Roboto" w:hAnsi="Roboto"/>
            <w:color w:val="0A5DC9"/>
            <w:u w:val="none"/>
            <w:shd w:val="clear" w:color="auto" w:fill="FFFFFF"/>
          </w:rPr>
          <w:t>Docker is an OS-level</w:t>
        </w:r>
      </w:hyperlink>
      <w:r>
        <w:rPr>
          <w:rFonts w:ascii="Roboto" w:hAnsi="Roboto"/>
          <w:color w:val="51565E"/>
          <w:shd w:val="clear" w:color="auto" w:fill="FFFFFF"/>
        </w:rPr>
        <w:t> virtualization software platform that helps users in building and managing applications in the Docker environment with all its library dependencies.</w:t>
      </w:r>
    </w:p>
    <w:p w14:paraId="76F74616" w14:textId="77777777" w:rsidR="00241593" w:rsidRPr="00DB2669" w:rsidRDefault="00241593" w:rsidP="00DB2669">
      <w:pPr>
        <w:rPr>
          <w:color w:val="FF0000"/>
        </w:rPr>
      </w:pPr>
    </w:p>
    <w:p w14:paraId="06FBC92F" w14:textId="2753D25D" w:rsidR="0081434A" w:rsidRPr="0091504A" w:rsidRDefault="0081434A">
      <w:pPr>
        <w:rPr>
          <w:color w:val="FF0000"/>
        </w:rPr>
      </w:pPr>
    </w:p>
    <w:p w14:paraId="49853433" w14:textId="77777777" w:rsidR="00EE47A1" w:rsidRDefault="00EE47A1"/>
    <w:sectPr w:rsidR="00EE47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A700D"/>
    <w:multiLevelType w:val="hybridMultilevel"/>
    <w:tmpl w:val="F6D00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BC5EF8"/>
    <w:multiLevelType w:val="hybridMultilevel"/>
    <w:tmpl w:val="4E30D6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EA0D98"/>
    <w:multiLevelType w:val="multilevel"/>
    <w:tmpl w:val="E300094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106579095">
    <w:abstractNumId w:val="1"/>
  </w:num>
  <w:num w:numId="2" w16cid:durableId="358285345">
    <w:abstractNumId w:val="0"/>
  </w:num>
  <w:num w:numId="3" w16cid:durableId="3853006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7A1"/>
    <w:rsid w:val="00014B41"/>
    <w:rsid w:val="0002228E"/>
    <w:rsid w:val="00026ED8"/>
    <w:rsid w:val="000345AD"/>
    <w:rsid w:val="0004487D"/>
    <w:rsid w:val="000717CD"/>
    <w:rsid w:val="000B7248"/>
    <w:rsid w:val="000C7FB3"/>
    <w:rsid w:val="001A29E2"/>
    <w:rsid w:val="001C6085"/>
    <w:rsid w:val="001C6ADD"/>
    <w:rsid w:val="001C71F5"/>
    <w:rsid w:val="001F0B8F"/>
    <w:rsid w:val="002212DD"/>
    <w:rsid w:val="00223BE0"/>
    <w:rsid w:val="00241593"/>
    <w:rsid w:val="002D4519"/>
    <w:rsid w:val="0037011F"/>
    <w:rsid w:val="003B602E"/>
    <w:rsid w:val="00413BD1"/>
    <w:rsid w:val="00422EAD"/>
    <w:rsid w:val="00424A38"/>
    <w:rsid w:val="004320DE"/>
    <w:rsid w:val="00447129"/>
    <w:rsid w:val="00447244"/>
    <w:rsid w:val="004E6545"/>
    <w:rsid w:val="0052349C"/>
    <w:rsid w:val="005649B6"/>
    <w:rsid w:val="00567306"/>
    <w:rsid w:val="005700FB"/>
    <w:rsid w:val="005912F5"/>
    <w:rsid w:val="005E367D"/>
    <w:rsid w:val="006123E6"/>
    <w:rsid w:val="006176C2"/>
    <w:rsid w:val="00646EE9"/>
    <w:rsid w:val="00691B42"/>
    <w:rsid w:val="006F5A76"/>
    <w:rsid w:val="00705DC1"/>
    <w:rsid w:val="00735AB9"/>
    <w:rsid w:val="007863B3"/>
    <w:rsid w:val="00796318"/>
    <w:rsid w:val="00810694"/>
    <w:rsid w:val="0081434A"/>
    <w:rsid w:val="0083262D"/>
    <w:rsid w:val="00837046"/>
    <w:rsid w:val="008422BE"/>
    <w:rsid w:val="008A4E16"/>
    <w:rsid w:val="008E42EB"/>
    <w:rsid w:val="0091504A"/>
    <w:rsid w:val="009151FD"/>
    <w:rsid w:val="009364E1"/>
    <w:rsid w:val="0095427E"/>
    <w:rsid w:val="00970F6B"/>
    <w:rsid w:val="009B4C07"/>
    <w:rsid w:val="009B4E5F"/>
    <w:rsid w:val="00A35DAA"/>
    <w:rsid w:val="00A71471"/>
    <w:rsid w:val="00A74CDF"/>
    <w:rsid w:val="00A972D4"/>
    <w:rsid w:val="00AF09F3"/>
    <w:rsid w:val="00AF3AA6"/>
    <w:rsid w:val="00B15AB9"/>
    <w:rsid w:val="00B3199D"/>
    <w:rsid w:val="00B33493"/>
    <w:rsid w:val="00B86B52"/>
    <w:rsid w:val="00BF18A9"/>
    <w:rsid w:val="00C90E3B"/>
    <w:rsid w:val="00CA23FB"/>
    <w:rsid w:val="00CC248A"/>
    <w:rsid w:val="00CE4FEA"/>
    <w:rsid w:val="00D26719"/>
    <w:rsid w:val="00D445BD"/>
    <w:rsid w:val="00DB2669"/>
    <w:rsid w:val="00DB53EB"/>
    <w:rsid w:val="00E35701"/>
    <w:rsid w:val="00E53737"/>
    <w:rsid w:val="00EB7D34"/>
    <w:rsid w:val="00ED4CEF"/>
    <w:rsid w:val="00EE1BE8"/>
    <w:rsid w:val="00EE47A1"/>
    <w:rsid w:val="00F143C6"/>
    <w:rsid w:val="00F4399B"/>
    <w:rsid w:val="00F63FCF"/>
    <w:rsid w:val="00FE31C4"/>
    <w:rsid w:val="00FE5C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6D1FE"/>
  <w15:chartTrackingRefBased/>
  <w15:docId w15:val="{D3A4D7BD-EB1D-4E9D-AB9C-608D9BEF3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5BD"/>
    <w:pPr>
      <w:ind w:left="720"/>
      <w:contextualSpacing/>
    </w:pPr>
  </w:style>
  <w:style w:type="character" w:styleId="Hyperlink">
    <w:name w:val="Hyperlink"/>
    <w:basedOn w:val="DefaultParagraphFont"/>
    <w:uiPriority w:val="99"/>
    <w:semiHidden/>
    <w:unhideWhenUsed/>
    <w:rsid w:val="00BF18A9"/>
    <w:rPr>
      <w:color w:val="0000FF"/>
      <w:u w:val="single"/>
    </w:rPr>
  </w:style>
  <w:style w:type="paragraph" w:styleId="NormalWeb">
    <w:name w:val="Normal (Web)"/>
    <w:basedOn w:val="Normal"/>
    <w:uiPriority w:val="99"/>
    <w:semiHidden/>
    <w:unhideWhenUsed/>
    <w:rsid w:val="00BF18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crdtxtpln">
    <w:name w:val="l_ecrd_txt_pln"/>
    <w:basedOn w:val="DefaultParagraphFont"/>
    <w:rsid w:val="00BF18A9"/>
  </w:style>
  <w:style w:type="character" w:styleId="FollowedHyperlink">
    <w:name w:val="FollowedHyperlink"/>
    <w:basedOn w:val="DefaultParagraphFont"/>
    <w:uiPriority w:val="99"/>
    <w:semiHidden/>
    <w:unhideWhenUsed/>
    <w:rsid w:val="00F4399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4492989">
      <w:bodyDiv w:val="1"/>
      <w:marLeft w:val="0"/>
      <w:marRight w:val="0"/>
      <w:marTop w:val="0"/>
      <w:marBottom w:val="0"/>
      <w:divBdr>
        <w:top w:val="none" w:sz="0" w:space="0" w:color="auto"/>
        <w:left w:val="none" w:sz="0" w:space="0" w:color="auto"/>
        <w:bottom w:val="none" w:sz="0" w:space="0" w:color="auto"/>
        <w:right w:val="none" w:sz="0" w:space="0" w:color="auto"/>
      </w:divBdr>
    </w:div>
    <w:div w:id="183699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yperlink" Target="https://www.simplilearn.com/tutorials/docker-tutorial/what-is-docker"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hyperlink" Target="https://enterprisersproject.com/article/2022/8/beyond-innovation-cross-functional-skills-it-leaders" TargetMode="External"/><Relationship Id="rId17" Type="http://schemas.openxmlformats.org/officeDocument/2006/relationships/image" Target="media/image4.png"/><Relationship Id="rId25" Type="http://schemas.openxmlformats.org/officeDocument/2006/relationships/hyperlink" Target="https://www.simplilearn.com/tutorials/docker-tutorial/install-docker-on-windows"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nterprisersproject.com/article/2022/8/7-skills-cios-say-are-core-their-jobs" TargetMode="External"/><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hyperlink" Target="https://www.bing.com/videos/search?q=git+bash&amp;docid=608034019404368133&amp;mid=5BAB493F2E3B4B13B9745BAB493F2E3B4B13B974&amp;view=detail&amp;FORM=VIRE" TargetMode="Externa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yperlink" Target="https://www.bmc.com/blogs/devops-certifications/" TargetMode="Externa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hyperlink" Target="https://enterprisersproject.com/article/2020/1/devops-engineer-interview-questions-2020"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BCDC4C9F705D043BB8BFB6EF349C16D" ma:contentTypeVersion="16" ma:contentTypeDescription="Create a new document." ma:contentTypeScope="" ma:versionID="45adf44a687f39003f65b828621c1e91">
  <xsd:schema xmlns:xsd="http://www.w3.org/2001/XMLSchema" xmlns:xs="http://www.w3.org/2001/XMLSchema" xmlns:p="http://schemas.microsoft.com/office/2006/metadata/properties" xmlns:ns1="http://schemas.microsoft.com/sharepoint/v3" xmlns:ns3="d69f1b25-9bf0-446b-83e1-01e19b7d4221" xmlns:ns4="21d0a1fe-5fb5-4429-887e-24e7bd10d96c" targetNamespace="http://schemas.microsoft.com/office/2006/metadata/properties" ma:root="true" ma:fieldsID="4f71a145952a3c1623bf5d64d28abcda" ns1:_="" ns3:_="" ns4:_="">
    <xsd:import namespace="http://schemas.microsoft.com/sharepoint/v3"/>
    <xsd:import namespace="d69f1b25-9bf0-446b-83e1-01e19b7d4221"/>
    <xsd:import namespace="21d0a1fe-5fb5-4429-887e-24e7bd10d96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2" nillable="true" ma:displayName="Unified Compliance Policy Properties" ma:hidden="true" ma:internalName="_ip_UnifiedCompliancePolicyProperties">
      <xsd:simpleType>
        <xsd:restriction base="dms:Note"/>
      </xsd:simpleType>
    </xsd:element>
    <xsd:element name="_ip_UnifiedCompliancePolicyUIAction" ma:index="2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9f1b25-9bf0-446b-83e1-01e19b7d42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d0a1fe-5fb5-4429-887e-24e7bd10d96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830AB-A0F9-4328-B851-4408E0094677}">
  <ds:schemaRefs>
    <ds:schemaRef ds:uri="http://schemas.microsoft.com/sharepoint/v3/contenttype/forms"/>
  </ds:schemaRefs>
</ds:datastoreItem>
</file>

<file path=customXml/itemProps2.xml><?xml version="1.0" encoding="utf-8"?>
<ds:datastoreItem xmlns:ds="http://schemas.openxmlformats.org/officeDocument/2006/customXml" ds:itemID="{36924321-E984-48A6-8B84-A55EA2D13C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69f1b25-9bf0-446b-83e1-01e19b7d4221"/>
    <ds:schemaRef ds:uri="21d0a1fe-5fb5-4429-887e-24e7bd10d9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B39B1E-6992-4888-92CF-9734FEBDA63D}">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20BE221-8655-4CFA-9336-2C0840E94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7</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Akinnubi</dc:creator>
  <cp:keywords/>
  <dc:description/>
  <cp:lastModifiedBy>Samuel Akinnubi</cp:lastModifiedBy>
  <cp:revision>14</cp:revision>
  <dcterms:created xsi:type="dcterms:W3CDTF">2022-08-14T23:33:00Z</dcterms:created>
  <dcterms:modified xsi:type="dcterms:W3CDTF">2022-08-15T02:48:00Z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0x010100FBCDC4C9F705D043BB8BFB6EF349C16D</vt:lpwstr>
  </property>
</Properties>
</file>